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algun Gothic" w:hAnsi="Malgun Gothic"/>
          <w:b/>
          <w:sz w:val="32"/>
        </w:rPr>
        <w:t>2026 WK HealthBridge Global Summer Camp</w:t>
        <w:br/>
        <w:t>본교 학생 모집 안내</w:t>
      </w:r>
    </w:p>
    <w:p/>
    <w:p>
      <w:r>
        <w:rPr>
          <w:rFonts w:ascii="Malgun Gothic" w:hAnsi="Malgun Gothic"/>
          <w:b/>
          <w:sz w:val="24"/>
        </w:rPr>
        <w:t>Ⅰ. 프로그램 개요</w:t>
      </w:r>
    </w:p>
    <w:p>
      <w:r>
        <w:rPr>
          <w:rFonts w:ascii="Malgun Gothic" w:hAnsi="Malgun Gothic"/>
        </w:rPr>
        <w:t>■ 「2026 WK HealthBridge Global Summer Camp」는 해외 협력대학 학생과 본교 학생이 함께 참여하는 단기 합숙형 글로벌 교류 프로그램입니다.</w:t>
      </w:r>
    </w:p>
    <w:p>
      <w:r>
        <w:rPr>
          <w:rFonts w:ascii="Malgun Gothic" w:hAnsi="Malgun Gothic"/>
        </w:rPr>
        <w:t>■ 본 프로그램은 보건·의료 분야 체험, 글로벌 학생 교류, 한국문화 체험을 통해 국제적 역량과 전공 이해를 높이는 것을 목적으로 합니다.</w:t>
      </w:r>
    </w:p>
    <w:p>
      <w:r>
        <w:rPr>
          <w:rFonts w:ascii="Malgun Gothic" w:hAnsi="Malgun Gothic"/>
        </w:rPr>
        <w:t>• 운영기간: 2026. 7. 5.(일) ~ 2026. 7. 12.(일) / 7박 8일</w:t>
      </w:r>
    </w:p>
    <w:p>
      <w:r>
        <w:rPr>
          <w:rFonts w:ascii="Malgun Gothic" w:hAnsi="Malgun Gothic"/>
        </w:rPr>
        <w:t>• 운영장소: 원광대학교, 원광대학교병원, 원광대학교치과병원 및 익산·전주 일원</w:t>
      </w:r>
    </w:p>
    <w:p>
      <w:r>
        <w:rPr>
          <w:rFonts w:ascii="Malgun Gothic" w:hAnsi="Malgun Gothic"/>
        </w:rPr>
        <w:t>• 전체 참가정원: 총 50명 내외(해외 협력대학 학생 + 본교 학생 포함)</w:t>
      </w:r>
    </w:p>
    <w:p>
      <w:r>
        <w:rPr>
          <w:rFonts w:ascii="Malgun Gothic" w:hAnsi="Malgun Gothic"/>
        </w:rPr>
        <w:t>• 본교 학생 모집인원: 해외 협력대학 최종 참가 인원에 따라 별도 확정</w:t>
      </w:r>
    </w:p>
    <w:p>
      <w:r>
        <w:rPr>
          <w:rFonts w:ascii="Malgun Gothic" w:hAnsi="Malgun Gothic"/>
          <w:b/>
          <w:sz w:val="24"/>
        </w:rPr>
        <w:t>Ⅱ. 지원 자격</w:t>
      </w:r>
    </w:p>
    <w:p>
      <w:r>
        <w:rPr>
          <w:rFonts w:ascii="Malgun Gothic" w:hAnsi="Malgun Gothic"/>
        </w:rPr>
        <w:t>■ 지원자는 다음 요건을 충족하여야 합니다.</w:t>
      </w:r>
    </w:p>
    <w:p>
      <w:r>
        <w:rPr>
          <w:rFonts w:ascii="Malgun Gothic" w:hAnsi="Malgun Gothic"/>
        </w:rPr>
        <w:t>• 본교 재학생</w:t>
      </w:r>
    </w:p>
    <w:p>
      <w:r>
        <w:rPr>
          <w:rFonts w:ascii="Malgun Gothic" w:hAnsi="Malgun Gothic"/>
        </w:rPr>
        <w:t>• 보건·의료 및 관련 계열 전공자(우선 선발)</w:t>
      </w:r>
    </w:p>
    <w:p>
      <w:r>
        <w:rPr>
          <w:rFonts w:ascii="Malgun Gothic" w:hAnsi="Malgun Gothic"/>
        </w:rPr>
        <w:t>• 프로그램 전 일정 참여 가능자</w:t>
      </w:r>
    </w:p>
    <w:p>
      <w:r>
        <w:rPr>
          <w:rFonts w:ascii="Malgun Gothic" w:hAnsi="Malgun Gothic"/>
        </w:rPr>
        <w:t>• 합숙(지정 숙소 숙박) 및 단체 활동 참여 가능자</w:t>
      </w:r>
    </w:p>
    <w:p>
      <w:r>
        <w:rPr>
          <w:rFonts w:ascii="Malgun Gothic" w:hAnsi="Malgun Gothic"/>
        </w:rPr>
        <w:t>• 해외 협력대학 학생과의 교류 활동에 적극적으로 참여 가능한 자</w:t>
      </w:r>
    </w:p>
    <w:p>
      <w:r>
        <w:rPr>
          <w:rFonts w:ascii="Malgun Gothic" w:hAnsi="Malgun Gothic"/>
        </w:rPr>
        <w:t>• 기본적인 영어 의사소통 가능자 우대</w:t>
      </w:r>
    </w:p>
    <w:p>
      <w:r>
        <w:rPr>
          <w:rFonts w:ascii="Malgun Gothic" w:hAnsi="Malgun Gothic"/>
          <w:b/>
          <w:sz w:val="24"/>
        </w:rPr>
        <w:t>Ⅲ. 주요 프로그램</w:t>
      </w:r>
    </w:p>
    <w:p>
      <w:r>
        <w:rPr>
          <w:rFonts w:ascii="Malgun Gothic" w:hAnsi="Malgun Gothic"/>
        </w:rPr>
        <w:t>■ 참가 학생은 다음과 같은 프로그램에 참여하게 됩니다.</w:t>
      </w:r>
    </w:p>
    <w:p>
      <w:r>
        <w:rPr>
          <w:rFonts w:ascii="Malgun Gothic" w:hAnsi="Malgun Gothic"/>
        </w:rPr>
        <w:t>• 보건·의료 분야 학과 체험 및 실습형 프로그램</w:t>
      </w:r>
    </w:p>
    <w:p>
      <w:r>
        <w:rPr>
          <w:rFonts w:ascii="Malgun Gothic" w:hAnsi="Malgun Gothic"/>
        </w:rPr>
        <w:t>• 원광대학교병원 및 원광대학교치과병원 등 연계 견학</w:t>
      </w:r>
    </w:p>
    <w:p>
      <w:r>
        <w:rPr>
          <w:rFonts w:ascii="Malgun Gothic" w:hAnsi="Malgun Gothic"/>
        </w:rPr>
        <w:t>• 해외 협력대학 학생과의 팀 활동 및 글로벌 교류</w:t>
      </w:r>
    </w:p>
    <w:p>
      <w:r>
        <w:rPr>
          <w:rFonts w:ascii="Malgun Gothic" w:hAnsi="Malgun Gothic"/>
        </w:rPr>
        <w:t>• 한국문화 및 지역문화 체험 프로그램</w:t>
      </w:r>
    </w:p>
    <w:p>
      <w:r>
        <w:rPr>
          <w:rFonts w:ascii="Malgun Gothic" w:hAnsi="Malgun Gothic"/>
        </w:rPr>
        <w:t>• 수료식 및 네트워킹 프로그램</w:t>
      </w:r>
    </w:p>
    <w:p>
      <w:r>
        <w:rPr>
          <w:rFonts w:ascii="Malgun Gothic" w:hAnsi="Malgun Gothic"/>
          <w:b/>
          <w:sz w:val="24"/>
        </w:rPr>
        <w:t>Ⅳ. 참가 혜택</w:t>
      </w:r>
    </w:p>
    <w:p>
      <w:r>
        <w:rPr>
          <w:rFonts w:ascii="Malgun Gothic" w:hAnsi="Malgun Gothic"/>
        </w:rPr>
        <w:t>■ 본교 학생 참가자는 다음과 같은 혜택을 받을 수 있습니다.</w:t>
      </w:r>
    </w:p>
    <w:p>
      <w:r>
        <w:rPr>
          <w:rFonts w:ascii="Malgun Gothic" w:hAnsi="Malgun Gothic"/>
        </w:rPr>
        <w:t>• 참가비 없음(본교 학생 전액 지원)</w:t>
      </w:r>
    </w:p>
    <w:p>
      <w:r>
        <w:rPr>
          <w:rFonts w:ascii="Malgun Gothic" w:hAnsi="Malgun Gothic"/>
        </w:rPr>
        <w:t>• 숙박 제공(합숙 필수)</w:t>
      </w:r>
    </w:p>
    <w:p>
      <w:r>
        <w:rPr>
          <w:rFonts w:ascii="Malgun Gothic" w:hAnsi="Malgun Gothic"/>
        </w:rPr>
        <w:t>• 공식 일정 내 식사 제공</w:t>
      </w:r>
    </w:p>
    <w:p>
      <w:r>
        <w:rPr>
          <w:rFonts w:ascii="Malgun Gothic" w:hAnsi="Malgun Gothic"/>
        </w:rPr>
        <w:t>• 보건·의료 특화 프로그램 참여</w:t>
      </w:r>
    </w:p>
    <w:p>
      <w:r>
        <w:rPr>
          <w:rFonts w:ascii="Malgun Gothic" w:hAnsi="Malgun Gothic"/>
        </w:rPr>
        <w:t>• 해외 협력대학 학생과의 글로벌 교류 경험</w:t>
      </w:r>
    </w:p>
    <w:p>
      <w:r>
        <w:rPr>
          <w:rFonts w:ascii="Malgun Gothic" w:hAnsi="Malgun Gothic"/>
        </w:rPr>
        <w:t>• 수료증 발급(전 일정 참여자)</w:t>
      </w:r>
    </w:p>
    <w:p>
      <w:r>
        <w:rPr>
          <w:rFonts w:ascii="Malgun Gothic" w:hAnsi="Malgun Gothic"/>
          <w:b/>
          <w:sz w:val="24"/>
        </w:rPr>
        <w:t>Ⅴ. 제출 서류</w:t>
      </w:r>
    </w:p>
    <w:p>
      <w:r>
        <w:rPr>
          <w:rFonts w:ascii="Malgun Gothic" w:hAnsi="Malgun Gothic"/>
        </w:rPr>
        <w:t>■ 지원자는 다음 서류를 제출하여야 합니다.</w:t>
      </w:r>
    </w:p>
    <w:p>
      <w:r>
        <w:rPr>
          <w:rFonts w:ascii="Malgun Gothic" w:hAnsi="Malgun Gothic"/>
        </w:rPr>
        <w:t>• 참가 신청서(지정 양식)</w:t>
      </w:r>
    </w:p>
    <w:p>
      <w:r>
        <w:rPr>
          <w:rFonts w:ascii="Malgun Gothic" w:hAnsi="Malgun Gothic"/>
        </w:rPr>
        <w:t>• 재학증명서 또는 학생증 사본(필요 시)</w:t>
      </w:r>
    </w:p>
    <w:p>
      <w:r>
        <w:rPr>
          <w:rFonts w:ascii="Malgun Gothic" w:hAnsi="Malgun Gothic"/>
        </w:rPr>
        <w:t>• 어학능력 또는 관련 활동 증빙자료(해당자에 한함)</w:t>
      </w:r>
    </w:p>
    <w:p>
      <w:r>
        <w:rPr>
          <w:rFonts w:ascii="Malgun Gothic" w:hAnsi="Malgun Gothic"/>
          <w:b/>
          <w:sz w:val="24"/>
        </w:rPr>
        <w:t>Ⅵ. 신청 방법</w:t>
      </w:r>
    </w:p>
    <w:p>
      <w:r>
        <w:rPr>
          <w:rFonts w:ascii="Malgun Gothic" w:hAnsi="Malgun Gothic"/>
        </w:rPr>
        <w:t>■ 신청 방법은 다음과 같습니다.</w:t>
      </w:r>
    </w:p>
    <w:p>
      <w:r>
        <w:rPr>
          <w:rFonts w:ascii="Malgun Gothic" w:hAnsi="Malgun Gothic"/>
        </w:rPr>
        <w:t>• 학교 홈페이지 또는 담당 부서 안내 게시판에서 신청서 다운로드</w:t>
      </w:r>
    </w:p>
    <w:p>
      <w:r>
        <w:rPr>
          <w:rFonts w:ascii="Malgun Gothic" w:hAnsi="Malgun Gothic"/>
        </w:rPr>
        <w:t>• 신청서 작성 후 이메일 제출</w:t>
      </w:r>
    </w:p>
    <w:p>
      <w:r>
        <w:rPr>
          <w:rFonts w:ascii="Malgun Gothic" w:hAnsi="Malgun Gothic"/>
        </w:rPr>
        <w:t>• 제출처: bon5752@wku.ac.kr</w:t>
      </w:r>
    </w:p>
    <w:p>
      <w:r>
        <w:rPr>
          <w:rFonts w:ascii="Malgun Gothic" w:hAnsi="Malgun Gothic"/>
          <w:b/>
          <w:sz w:val="24"/>
        </w:rPr>
        <w:t>Ⅶ. 유의사항</w:t>
      </w:r>
    </w:p>
    <w:p>
      <w:r>
        <w:rPr>
          <w:rFonts w:ascii="Malgun Gothic" w:hAnsi="Malgun Gothic"/>
        </w:rPr>
        <w:t>■ 본 프로그램은 합숙형 프로그램입니다.</w:t>
      </w:r>
    </w:p>
    <w:p>
      <w:r>
        <w:rPr>
          <w:rFonts w:ascii="Malgun Gothic" w:hAnsi="Malgun Gothic"/>
        </w:rPr>
        <w:t>• 선발된 본교 학생은 해외 협력대학 학생과 함께 지정 숙소에서 숙박하여야 합니다.</w:t>
      </w:r>
    </w:p>
    <w:p>
      <w:r>
        <w:rPr>
          <w:rFonts w:ascii="Malgun Gothic" w:hAnsi="Malgun Gothic"/>
        </w:rPr>
        <w:t>• 공식 일정 내 식사, 팀 활동, 문화체험 등 모든 프로그램에 성실히 참여하여야 합니다.</w:t>
      </w:r>
    </w:p>
    <w:p>
      <w:r>
        <w:rPr>
          <w:rFonts w:ascii="Malgun Gothic" w:hAnsi="Malgun Gothic"/>
        </w:rPr>
        <w:t>• 부분 참여 및 통학형 참여는 원칙적으로 불가합니다.</w:t>
      </w:r>
    </w:p>
    <w:p>
      <w:r>
        <w:rPr>
          <w:rFonts w:ascii="Malgun Gothic" w:hAnsi="Malgun Gothic"/>
        </w:rPr>
        <w:t>• 세부 일정은 대학 사정 및 참여 기관 상황에 따라 일부 변경될 수 있습니다.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algun Gothic" w:hAnsi="Malgun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